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265"/>
      </w:tblGrid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b/>
                <w:bCs/>
                <w:sz w:val="72"/>
                <w:szCs w:val="72"/>
              </w:rPr>
              <w:t xml:space="preserve">( </w:t>
            </w:r>
            <w:r w:rsidRPr="00140BAB">
              <w:rPr>
                <w:rFonts w:ascii="Angsana New" w:eastAsia="Times New Roman" w:hAnsi="Angsana New" w:cs="Angsana New"/>
                <w:b/>
                <w:bCs/>
                <w:sz w:val="72"/>
                <w:szCs w:val="72"/>
                <w:cs/>
              </w:rPr>
              <w:t>สำเนา )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  <w:t xml:space="preserve">ประกาศ </w:t>
            </w:r>
            <w:r w:rsidRPr="00140BAB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>อำเภอบางกล่ำ จังหวัดสงขลา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  <w:t xml:space="preserve">เรื่อง </w:t>
            </w:r>
            <w:r w:rsidRPr="00140BAB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>ประกวด ราคาจ้างปรับปรุงถนนลาดยางผิวจราจร</w:t>
            </w:r>
            <w:proofErr w:type="spellStart"/>
            <w:r w:rsidRPr="00140BAB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>เคฟซีล</w:t>
            </w:r>
            <w:proofErr w:type="spellEnd"/>
            <w:r w:rsidRPr="00140BAB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>สายเกาะไหล-แม่</w:t>
            </w:r>
            <w:proofErr w:type="spellStart"/>
            <w:r w:rsidRPr="00140BAB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>ทอม</w:t>
            </w:r>
            <w:proofErr w:type="spellEnd"/>
            <w:r w:rsidRPr="00140BAB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 xml:space="preserve"> หมู่ที่ 5 ตำบลบ้านหาร อำเภอบางกล่ำ จังหวัดสงขลา ด้วยวิธีการทางอิเล็กทรอนิกส์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        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อำเภอบางกล่ำ จังหวัดสงขลา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มีความประสงค์จะ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ประกวด ราคาจ้างปรับปรุงถนนลาดยางผิวจราจร</w:t>
            </w:r>
            <w:proofErr w:type="spellStart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เคฟซีล</w:t>
            </w:r>
            <w:proofErr w:type="spellEnd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สายเกาะไหล-แม่</w:t>
            </w:r>
            <w:proofErr w:type="spellStart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ทอม</w:t>
            </w:r>
            <w:proofErr w:type="spellEnd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 xml:space="preserve"> หมู่ที่ 5 ตำบลบ้านหาร อำเภอบางกล่ำ จังหวัดสงขลา ด้วยวิธีการทางอิเล็กทรอนิกส์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        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ผู้มีสิทธิเสนอราคาจะต้องมีคุณสมบัติ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ดังต่อไปนี้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                 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๑.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เป็น นิติบุคคล ผู้มีอาชีพรับจ้างงานที่ประกวดราคาจ้างด้วยวิธีการทางอิเล็กทรอนิกส์ดัง กล่าวซึ่งมีผลงานประเภทเดียวกัน ในวงเงินไม่น้อยกว่า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,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๖๑๐</w:t>
            </w:r>
            <w:proofErr w:type="gramStart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,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๐๐๐.๐๐</w:t>
            </w:r>
            <w:proofErr w:type="gramEnd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บาท</w:t>
            </w:r>
            <w:r w:rsidRPr="00140BAB">
              <w:rPr>
                <w:rFonts w:ascii="Angsana New" w:eastAsia="Times New Roman" w:hAnsi="Angsana New" w:cs="Angsana New"/>
                <w:sz w:val="28"/>
              </w:rPr>
              <w:br/>
              <w:t>                  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๒.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ไม่เป็นผู้ที่ถูกระบุชื่อไว้ในบัญชีรายชื่อผู้ทิ้งงานของทางราชการและได้แจ้งเวียนชื่อแล้ว</w:t>
            </w:r>
            <w:r w:rsidRPr="00140BAB">
              <w:rPr>
                <w:rFonts w:ascii="Angsana New" w:eastAsia="Times New Roman" w:hAnsi="Angsana New" w:cs="Angsana New"/>
                <w:sz w:val="28"/>
              </w:rPr>
              <w:br/>
              <w:t>                  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๓.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ไม่ เป็นผู้ได้รับเอกสิทธิ์หรือความคุ้มกัน ซึ่งอาจปฏิเสธไม่ยอมขึ้นศาลไทย เว้นแต่รัฐบาลของผู้ประสงค์จะเสนอราคาได้มีคำสั่งให้สละสิทธิ์ความคุ้มกัน เช่นว่านั้น</w:t>
            </w:r>
            <w:r w:rsidRPr="00140BAB">
              <w:rPr>
                <w:rFonts w:ascii="Angsana New" w:eastAsia="Times New Roman" w:hAnsi="Angsana New" w:cs="Angsana New"/>
                <w:sz w:val="28"/>
              </w:rPr>
              <w:br/>
              <w:t>                  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๔.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เป็นผู้ที่ผ่านการคัดเลือกผู้มีคุณสมบัติเบื้องต้นในการจ้างของอำเภอบางกล่ำ จังหวัดสงขลา</w:t>
            </w:r>
            <w:r w:rsidRPr="00140BAB">
              <w:rPr>
                <w:rFonts w:ascii="Angsana New" w:eastAsia="Times New Roman" w:hAnsi="Angsana New" w:cs="Angsana New"/>
                <w:sz w:val="28"/>
              </w:rPr>
              <w:br/>
              <w:t>                  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๕.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ไม่ เป็นผู้มีผลประโยชน์ร่วมกันกับผู้ประสงค์จะเสนอราคารายอื่นที่เข้าเสนอราคา ให้แก่อำเภอบางกล่ำ จังหวัดสงขลา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ณ วันที่ประกาศประกวดราคาด้วยวิธีการทางอิเล็กทรอนิกส์ หรือไม่เป็นผู้กระทำการอันเป็นการขัดขวางการแข่งขันราคาอย่างเป็นธรรมในการ ประกวดราคาจ้างด้วยวิธีการทางอิเล็กทรอนิกส์ครั้งนี้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        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กำหนดยื่นซองเอกสาร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ประกวดราคา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ด้วยวิธีการทางอิเล็กทรอนิกส์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ในวันที่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๒๗ มีนาคม ๒๕๕๕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ตั้งแต่เวลา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๐๙.๐๐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ถึงเวลา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๑๐.๐๐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ที่ทำการปกครองอำเภอบางกล่ำ งานการเงินและบัญชี(ชั้น๒) ที่ว่าการอำเภอบางกล่ำ อำเภอบางกล่ำ จังหวัดสงขลา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และกำหนดเสนอราคาในวันที่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๓ เมษายน ๒๕๕๕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ตั้งแต่เวลา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๑๐.๒๐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เป็นต้นไป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        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ผู้สนใจติดต่อขอซื้อเอกสาร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ประกวดราคา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ด้วยวิธีการทางอิเล็กทรอนิกส์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ในราคาชุดละ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๓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,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๐๐๐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บาท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ได้ที่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ที่ทำการปกครองอำเภอบางกล่ำ (งานการเงินและบัญชี) ชั้น ๒ ที่ว่าการอำเภอบางกล่ำ อำเภอบางกล่ำ จังหวัดสงขลา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ในวันที่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๑๖ มีนาคม ๒๕๕๕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ถึงวันที่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๒๑ มีนาคม ๒๕๕๕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ตั้งแต่เวลา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๐๙.๐๐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ถึงเวลา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๑๕.๐๐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ดูรายละเอียดได้ที่เว็บไซต์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www.bangklam-sk.go.th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หรือสอบถามทางโทรศัพท์หมายเลข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๐-๗๔๓๒-๘๓๕๗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ในวันและเวลาราชการ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lastRenderedPageBreak/>
              <w:t> 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ประกาศ ณ วันที่ 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๑๖ มีนาคม พ.ศ. ๒๕๕๕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</w:tbl>
    <w:p w:rsidR="00140BAB" w:rsidRPr="00140BAB" w:rsidRDefault="00140BAB" w:rsidP="00140BAB">
      <w:pPr>
        <w:spacing w:line="240" w:lineRule="auto"/>
        <w:jc w:val="center"/>
        <w:rPr>
          <w:rFonts w:ascii="Angsana New" w:eastAsia="Times New Roman" w:hAnsi="Angsana New" w:cs="Angsana New"/>
          <w:vanish/>
          <w:sz w:val="28"/>
        </w:rPr>
      </w:pPr>
    </w:p>
    <w:tbl>
      <w:tblPr>
        <w:tblW w:w="826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265"/>
      </w:tblGrid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นาย</w:t>
            </w:r>
            <w:proofErr w:type="spellStart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ณัฐ</w:t>
            </w:r>
            <w:proofErr w:type="spellEnd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 xml:space="preserve">พงศ์ </w:t>
            </w:r>
            <w:proofErr w:type="spellStart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ศิ</w:t>
            </w:r>
            <w:proofErr w:type="spellEnd"/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ริชนะ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ตำแหน่ง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รองผู้ว่าราชการจังหวัดสงขลา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                  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                  </w:t>
            </w:r>
          </w:p>
        </w:tc>
      </w:tr>
    </w:tbl>
    <w:p w:rsidR="00140BAB" w:rsidRPr="00140BAB" w:rsidRDefault="00140BAB" w:rsidP="00140BAB">
      <w:pPr>
        <w:spacing w:line="240" w:lineRule="auto"/>
        <w:jc w:val="center"/>
        <w:rPr>
          <w:rFonts w:ascii="Angsana New" w:eastAsia="Times New Roman" w:hAnsi="Angsana New" w:cs="Angsana New"/>
          <w:vanish/>
          <w:sz w:val="28"/>
        </w:rPr>
      </w:pPr>
    </w:p>
    <w:tbl>
      <w:tblPr>
        <w:tblW w:w="826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381"/>
        <w:gridCol w:w="884"/>
      </w:tblGrid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สำเนาถูกต้อง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 พิมพ์ธาดา จันทร์สุริยา)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    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ตำแหน่ง ปลัดอำเภอ (เจ้าพนักงานปกครองชำนาญการ)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ประกาศขึ้นเว็บวันที่ ๑๖ มีนาคม ๒๕๕๕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โดย นาง พิมพ์ธาดา จันทร์สุริยา ตำแหน่ง ปลัดอำเภอ (เจ้าพนักงานปกครองชำนาญการ)</w:t>
            </w:r>
          </w:p>
        </w:tc>
      </w:tr>
      <w:tr w:rsidR="00140BAB" w:rsidRPr="00140BAB" w:rsidTr="00140BAB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BAB" w:rsidRPr="00140BAB" w:rsidRDefault="00140BAB" w:rsidP="00140B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40BAB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เอกสารประกวดราคาด้วยวิธีการทางอิเล็กทรอนิกส์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เลขที่</w:t>
            </w:r>
            <w:r w:rsidRPr="00140BAB">
              <w:rPr>
                <w:rFonts w:ascii="Angsana New" w:eastAsia="Times New Roman" w:hAnsi="Angsana New" w:cs="Angsana New"/>
                <w:sz w:val="32"/>
                <w:szCs w:val="32"/>
              </w:rPr>
              <w:t> 1/2555</w:t>
            </w:r>
          </w:p>
        </w:tc>
      </w:tr>
    </w:tbl>
    <w:p w:rsidR="008E7E75" w:rsidRDefault="00140BAB">
      <w:r w:rsidRPr="00140BAB">
        <w:rPr>
          <w:rFonts w:ascii="Angsana New" w:eastAsia="Times New Roman" w:hAnsi="Angsana New" w:cs="Angsana New"/>
          <w:sz w:val="28"/>
        </w:rPr>
        <w:t> </w:t>
      </w:r>
    </w:p>
    <w:sectPr w:rsidR="008E7E75" w:rsidSect="001C63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40BAB"/>
    <w:rsid w:val="00140BAB"/>
    <w:rsid w:val="001C63ED"/>
    <w:rsid w:val="00BE0F8E"/>
    <w:rsid w:val="00D45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0BA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2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19491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1</cp:revision>
  <dcterms:created xsi:type="dcterms:W3CDTF">2012-03-17T04:11:00Z</dcterms:created>
  <dcterms:modified xsi:type="dcterms:W3CDTF">2012-03-17T04:12:00Z</dcterms:modified>
</cp:coreProperties>
</file>